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26"/>
        <w:gridCol w:w="1735"/>
        <w:gridCol w:w="1736"/>
        <w:gridCol w:w="1732"/>
        <w:gridCol w:w="1732"/>
        <w:gridCol w:w="1792"/>
        <w:gridCol w:w="1792"/>
      </w:tblGrid>
      <w:tr w:rsidR="001E0BD8" w:rsidTr="00E81211">
        <w:tc>
          <w:tcPr>
            <w:tcW w:w="1703" w:type="dxa"/>
          </w:tcPr>
          <w:p w:rsidR="001E0BD8" w:rsidRDefault="001E0BD8" w:rsidP="00AB5FC3"/>
        </w:tc>
        <w:tc>
          <w:tcPr>
            <w:tcW w:w="1726" w:type="dxa"/>
          </w:tcPr>
          <w:p w:rsidR="001E0BD8" w:rsidRPr="00645F78" w:rsidRDefault="001E0BD8" w:rsidP="00AB5FC3">
            <w:pPr>
              <w:rPr>
                <w:b/>
              </w:rPr>
            </w:pPr>
          </w:p>
        </w:tc>
        <w:tc>
          <w:tcPr>
            <w:tcW w:w="3471" w:type="dxa"/>
            <w:gridSpan w:val="2"/>
          </w:tcPr>
          <w:p w:rsidR="001E0BD8" w:rsidRDefault="001E0BD8" w:rsidP="00AB5FC3">
            <w:r>
              <w:t>Autumn</w:t>
            </w:r>
          </w:p>
        </w:tc>
        <w:tc>
          <w:tcPr>
            <w:tcW w:w="3464" w:type="dxa"/>
            <w:gridSpan w:val="2"/>
          </w:tcPr>
          <w:p w:rsidR="001E0BD8" w:rsidRDefault="001E0BD8" w:rsidP="00AB5FC3">
            <w:r>
              <w:t>Spring</w:t>
            </w:r>
          </w:p>
        </w:tc>
        <w:tc>
          <w:tcPr>
            <w:tcW w:w="3584" w:type="dxa"/>
            <w:gridSpan w:val="2"/>
          </w:tcPr>
          <w:p w:rsidR="001E0BD8" w:rsidRDefault="001E0BD8" w:rsidP="00AB5FC3">
            <w:r>
              <w:t>Summer</w:t>
            </w:r>
          </w:p>
        </w:tc>
      </w:tr>
      <w:tr w:rsidR="00752D18" w:rsidTr="00AB5FC3">
        <w:tc>
          <w:tcPr>
            <w:tcW w:w="1703" w:type="dxa"/>
            <w:vMerge w:val="restart"/>
          </w:tcPr>
          <w:p w:rsidR="00752D18" w:rsidRDefault="00752D18" w:rsidP="00AB5FC3">
            <w:r>
              <w:t>Y5</w:t>
            </w:r>
          </w:p>
        </w:tc>
        <w:tc>
          <w:tcPr>
            <w:tcW w:w="1726" w:type="dxa"/>
          </w:tcPr>
          <w:p w:rsidR="00752D18" w:rsidRPr="00645F78" w:rsidRDefault="00752D18" w:rsidP="00AB5FC3">
            <w:pPr>
              <w:rPr>
                <w:b/>
              </w:rPr>
            </w:pPr>
            <w:r w:rsidRPr="00645F78">
              <w:rPr>
                <w:b/>
              </w:rPr>
              <w:t>Science</w:t>
            </w:r>
          </w:p>
        </w:tc>
        <w:tc>
          <w:tcPr>
            <w:tcW w:w="1735" w:type="dxa"/>
          </w:tcPr>
          <w:p w:rsidR="00752D18" w:rsidRDefault="00752D18" w:rsidP="00AB5FC3">
            <w:r>
              <w:t>Earth and space</w:t>
            </w:r>
          </w:p>
        </w:tc>
        <w:tc>
          <w:tcPr>
            <w:tcW w:w="1736" w:type="dxa"/>
          </w:tcPr>
          <w:p w:rsidR="00752D18" w:rsidRDefault="00752D18" w:rsidP="00AB5FC3">
            <w:r>
              <w:t>Gravity</w:t>
            </w:r>
          </w:p>
        </w:tc>
        <w:tc>
          <w:tcPr>
            <w:tcW w:w="1732" w:type="dxa"/>
          </w:tcPr>
          <w:p w:rsidR="00752D18" w:rsidRDefault="00752D18" w:rsidP="00AB5FC3">
            <w:r>
              <w:t>Properties of materials</w:t>
            </w:r>
          </w:p>
        </w:tc>
        <w:tc>
          <w:tcPr>
            <w:tcW w:w="1732" w:type="dxa"/>
          </w:tcPr>
          <w:p w:rsidR="00752D18" w:rsidRDefault="00752D18" w:rsidP="00AB5FC3">
            <w:r>
              <w:t>Lifecycles</w:t>
            </w:r>
          </w:p>
        </w:tc>
        <w:tc>
          <w:tcPr>
            <w:tcW w:w="1792" w:type="dxa"/>
          </w:tcPr>
          <w:p w:rsidR="00752D18" w:rsidRDefault="00752D18" w:rsidP="00AB5FC3">
            <w:r>
              <w:t>Reproduction</w:t>
            </w:r>
          </w:p>
        </w:tc>
        <w:tc>
          <w:tcPr>
            <w:tcW w:w="1792" w:type="dxa"/>
          </w:tcPr>
          <w:p w:rsidR="00752D18" w:rsidRDefault="00752D18" w:rsidP="00AB5FC3">
            <w:r>
              <w:t>How we develop</w:t>
            </w:r>
          </w:p>
          <w:p w:rsidR="00776843" w:rsidRDefault="00776843" w:rsidP="00AB5FC3">
            <w:r>
              <w:t>Puberty</w:t>
            </w:r>
          </w:p>
        </w:tc>
      </w:tr>
      <w:tr w:rsidR="00752D18" w:rsidTr="00FE7921">
        <w:tc>
          <w:tcPr>
            <w:tcW w:w="1703" w:type="dxa"/>
            <w:vMerge/>
          </w:tcPr>
          <w:p w:rsidR="00752D18" w:rsidRDefault="00752D18" w:rsidP="00AB5FC3"/>
        </w:tc>
        <w:tc>
          <w:tcPr>
            <w:tcW w:w="1726" w:type="dxa"/>
          </w:tcPr>
          <w:p w:rsidR="00752D18" w:rsidRPr="00645F78" w:rsidRDefault="00752D18" w:rsidP="00AB5FC3">
            <w:pPr>
              <w:rPr>
                <w:b/>
              </w:rPr>
            </w:pPr>
            <w:r w:rsidRPr="00645F78">
              <w:rPr>
                <w:b/>
              </w:rPr>
              <w:t>History</w:t>
            </w:r>
          </w:p>
        </w:tc>
        <w:tc>
          <w:tcPr>
            <w:tcW w:w="3471" w:type="dxa"/>
            <w:gridSpan w:val="2"/>
          </w:tcPr>
          <w:p w:rsidR="00752D18" w:rsidRDefault="00752D18" w:rsidP="00AB5FC3">
            <w:r>
              <w:t>Ancient Greece</w:t>
            </w:r>
          </w:p>
        </w:tc>
        <w:tc>
          <w:tcPr>
            <w:tcW w:w="3464" w:type="dxa"/>
            <w:gridSpan w:val="2"/>
          </w:tcPr>
          <w:p w:rsidR="00752D18" w:rsidRDefault="00752D18" w:rsidP="00AB5FC3">
            <w:r>
              <w:t>Tudors</w:t>
            </w:r>
          </w:p>
          <w:p w:rsidR="00752D18" w:rsidRDefault="00752D18" w:rsidP="00AB5FC3"/>
        </w:tc>
        <w:tc>
          <w:tcPr>
            <w:tcW w:w="3584" w:type="dxa"/>
            <w:gridSpan w:val="2"/>
          </w:tcPr>
          <w:p w:rsidR="00752D18" w:rsidRDefault="00715265" w:rsidP="00AB5FC3">
            <w:r>
              <w:t>Changes in Britain from the Stone Age to the Iron Age.</w:t>
            </w:r>
          </w:p>
        </w:tc>
      </w:tr>
      <w:tr w:rsidR="00752D18" w:rsidTr="00AB5FC3">
        <w:tc>
          <w:tcPr>
            <w:tcW w:w="1703" w:type="dxa"/>
            <w:vMerge/>
          </w:tcPr>
          <w:p w:rsidR="00752D18" w:rsidRDefault="00752D18" w:rsidP="00AB5FC3"/>
        </w:tc>
        <w:tc>
          <w:tcPr>
            <w:tcW w:w="1726" w:type="dxa"/>
          </w:tcPr>
          <w:p w:rsidR="00752D18" w:rsidRPr="00645F78" w:rsidRDefault="00752D18" w:rsidP="00AB5FC3">
            <w:pPr>
              <w:rPr>
                <w:b/>
              </w:rPr>
            </w:pPr>
            <w:r w:rsidRPr="00645F78">
              <w:rPr>
                <w:b/>
              </w:rPr>
              <w:t>Geography</w:t>
            </w:r>
          </w:p>
        </w:tc>
        <w:tc>
          <w:tcPr>
            <w:tcW w:w="1735" w:type="dxa"/>
          </w:tcPr>
          <w:p w:rsidR="00752D18" w:rsidRDefault="00752D18" w:rsidP="00AB5FC3">
            <w:r>
              <w:t>United Kingdom</w:t>
            </w:r>
          </w:p>
        </w:tc>
        <w:tc>
          <w:tcPr>
            <w:tcW w:w="1736" w:type="dxa"/>
          </w:tcPr>
          <w:p w:rsidR="00752D18" w:rsidRDefault="00752D18" w:rsidP="00AB5FC3">
            <w:r>
              <w:t>United Kingdom</w:t>
            </w:r>
          </w:p>
        </w:tc>
        <w:tc>
          <w:tcPr>
            <w:tcW w:w="1732" w:type="dxa"/>
          </w:tcPr>
          <w:p w:rsidR="00752D18" w:rsidRDefault="00752D18" w:rsidP="00AB5FC3">
            <w:r>
              <w:t>North/South America</w:t>
            </w:r>
          </w:p>
        </w:tc>
        <w:tc>
          <w:tcPr>
            <w:tcW w:w="1732" w:type="dxa"/>
          </w:tcPr>
          <w:p w:rsidR="00752D18" w:rsidRDefault="00752D18" w:rsidP="00AB5FC3">
            <w:r>
              <w:t>North/South America</w:t>
            </w:r>
          </w:p>
        </w:tc>
        <w:tc>
          <w:tcPr>
            <w:tcW w:w="1792" w:type="dxa"/>
          </w:tcPr>
          <w:p w:rsidR="00752D18" w:rsidRDefault="00752D18" w:rsidP="00AB5FC3">
            <w:r>
              <w:t>Local study</w:t>
            </w:r>
          </w:p>
        </w:tc>
        <w:tc>
          <w:tcPr>
            <w:tcW w:w="1792" w:type="dxa"/>
          </w:tcPr>
          <w:p w:rsidR="00752D18" w:rsidRDefault="00752D18" w:rsidP="00AB5FC3">
            <w:r>
              <w:t>Local study</w:t>
            </w:r>
          </w:p>
        </w:tc>
      </w:tr>
      <w:tr w:rsidR="00752D18" w:rsidTr="00AB5FC3">
        <w:tc>
          <w:tcPr>
            <w:tcW w:w="1703" w:type="dxa"/>
            <w:vMerge/>
          </w:tcPr>
          <w:p w:rsidR="00752D18" w:rsidRDefault="00752D18" w:rsidP="00AB5FC3"/>
        </w:tc>
        <w:tc>
          <w:tcPr>
            <w:tcW w:w="1726" w:type="dxa"/>
          </w:tcPr>
          <w:p w:rsidR="00752D18" w:rsidRPr="00645F78" w:rsidRDefault="00752D18" w:rsidP="00AB5FC3">
            <w:pPr>
              <w:rPr>
                <w:b/>
              </w:rPr>
            </w:pPr>
            <w:r w:rsidRPr="00645F78">
              <w:rPr>
                <w:b/>
              </w:rPr>
              <w:t>Art</w:t>
            </w:r>
          </w:p>
        </w:tc>
        <w:tc>
          <w:tcPr>
            <w:tcW w:w="1735" w:type="dxa"/>
          </w:tcPr>
          <w:p w:rsidR="00752D18" w:rsidRDefault="00752D18" w:rsidP="00AB5FC3">
            <w:r>
              <w:t xml:space="preserve">Collage </w:t>
            </w:r>
          </w:p>
        </w:tc>
        <w:tc>
          <w:tcPr>
            <w:tcW w:w="1736" w:type="dxa"/>
          </w:tcPr>
          <w:p w:rsidR="00752D18" w:rsidRDefault="00752D18" w:rsidP="00AB5FC3">
            <w:r>
              <w:t>Collage</w:t>
            </w:r>
          </w:p>
        </w:tc>
        <w:tc>
          <w:tcPr>
            <w:tcW w:w="1732" w:type="dxa"/>
          </w:tcPr>
          <w:p w:rsidR="00752D18" w:rsidRDefault="00752D18" w:rsidP="00AB5FC3">
            <w:r>
              <w:t>Printing</w:t>
            </w:r>
          </w:p>
        </w:tc>
        <w:tc>
          <w:tcPr>
            <w:tcW w:w="1732" w:type="dxa"/>
          </w:tcPr>
          <w:p w:rsidR="00752D18" w:rsidRDefault="00752D18" w:rsidP="00AB5FC3">
            <w:r>
              <w:t>printing</w:t>
            </w:r>
          </w:p>
        </w:tc>
        <w:tc>
          <w:tcPr>
            <w:tcW w:w="1792" w:type="dxa"/>
          </w:tcPr>
          <w:p w:rsidR="00752D18" w:rsidRDefault="00752D18" w:rsidP="00AB5FC3">
            <w:r>
              <w:t>Digital media</w:t>
            </w:r>
          </w:p>
        </w:tc>
        <w:tc>
          <w:tcPr>
            <w:tcW w:w="1792" w:type="dxa"/>
          </w:tcPr>
          <w:p w:rsidR="00752D18" w:rsidRDefault="00752D18" w:rsidP="00AB5FC3">
            <w:r>
              <w:t>Digital media</w:t>
            </w:r>
          </w:p>
        </w:tc>
      </w:tr>
      <w:tr w:rsidR="00752D18" w:rsidTr="00AB5FC3">
        <w:tc>
          <w:tcPr>
            <w:tcW w:w="1703" w:type="dxa"/>
            <w:vMerge/>
          </w:tcPr>
          <w:p w:rsidR="00752D18" w:rsidRDefault="00752D18" w:rsidP="00752D18"/>
        </w:tc>
        <w:tc>
          <w:tcPr>
            <w:tcW w:w="1726" w:type="dxa"/>
          </w:tcPr>
          <w:p w:rsidR="00752D18" w:rsidRPr="00645F78" w:rsidRDefault="00752D18" w:rsidP="00752D18">
            <w:pPr>
              <w:rPr>
                <w:b/>
              </w:rPr>
            </w:pPr>
            <w:r w:rsidRPr="00645F78">
              <w:rPr>
                <w:b/>
              </w:rPr>
              <w:t>RE</w:t>
            </w:r>
          </w:p>
        </w:tc>
        <w:tc>
          <w:tcPr>
            <w:tcW w:w="1735" w:type="dxa"/>
          </w:tcPr>
          <w:p w:rsidR="00752D18" w:rsidRDefault="00752D18" w:rsidP="00752D18">
            <w:r>
              <w:t>How and why do some people inspire others?</w:t>
            </w:r>
          </w:p>
        </w:tc>
        <w:tc>
          <w:tcPr>
            <w:tcW w:w="1736" w:type="dxa"/>
          </w:tcPr>
          <w:p w:rsidR="00752D18" w:rsidRDefault="00752D18" w:rsidP="00752D18">
            <w:r>
              <w:t>What does it mean if Christians believe God is holy and loving?</w:t>
            </w:r>
          </w:p>
        </w:tc>
        <w:tc>
          <w:tcPr>
            <w:tcW w:w="1732" w:type="dxa"/>
          </w:tcPr>
          <w:p w:rsidR="00752D18" w:rsidRDefault="00752D18" w:rsidP="00752D18">
            <w:r>
              <w:t>What helps Hindu people as they try to be good?</w:t>
            </w:r>
          </w:p>
        </w:tc>
        <w:tc>
          <w:tcPr>
            <w:tcW w:w="1732" w:type="dxa"/>
          </w:tcPr>
          <w:p w:rsidR="00752D18" w:rsidRDefault="00752D18" w:rsidP="00752D18">
            <w:r>
              <w:t>How do Christians decide how to live?  What would Jesus do?</w:t>
            </w:r>
          </w:p>
        </w:tc>
        <w:tc>
          <w:tcPr>
            <w:tcW w:w="1792" w:type="dxa"/>
          </w:tcPr>
          <w:p w:rsidR="00752D18" w:rsidRDefault="00752D18" w:rsidP="00752D18">
            <w:r>
              <w:t>What do Christians believe Jesus did to save people?</w:t>
            </w:r>
          </w:p>
        </w:tc>
        <w:tc>
          <w:tcPr>
            <w:tcW w:w="1792" w:type="dxa"/>
          </w:tcPr>
          <w:p w:rsidR="00752D18" w:rsidRDefault="00752D18" w:rsidP="00752D18">
            <w:r>
              <w:t>How does faith enable resilience?</w:t>
            </w:r>
          </w:p>
        </w:tc>
      </w:tr>
      <w:tr w:rsidR="00752D18" w:rsidTr="00AB5FC3">
        <w:tc>
          <w:tcPr>
            <w:tcW w:w="1703" w:type="dxa"/>
            <w:vMerge/>
          </w:tcPr>
          <w:p w:rsidR="00752D18" w:rsidRDefault="00752D18" w:rsidP="00AB5FC3"/>
        </w:tc>
        <w:tc>
          <w:tcPr>
            <w:tcW w:w="1726" w:type="dxa"/>
          </w:tcPr>
          <w:p w:rsidR="00752D18" w:rsidRPr="00645F78" w:rsidRDefault="00752D18" w:rsidP="00AB5FC3">
            <w:pPr>
              <w:rPr>
                <w:b/>
              </w:rPr>
            </w:pPr>
            <w:r w:rsidRPr="00645F78">
              <w:rPr>
                <w:b/>
              </w:rPr>
              <w:t>PHSE</w:t>
            </w:r>
          </w:p>
        </w:tc>
        <w:tc>
          <w:tcPr>
            <w:tcW w:w="1735" w:type="dxa"/>
          </w:tcPr>
          <w:p w:rsidR="00752D18" w:rsidRDefault="00752D18" w:rsidP="00AB5FC3">
            <w:r>
              <w:t xml:space="preserve">School values, school rules </w:t>
            </w:r>
          </w:p>
        </w:tc>
        <w:tc>
          <w:tcPr>
            <w:tcW w:w="1736" w:type="dxa"/>
          </w:tcPr>
          <w:p w:rsidR="00752D18" w:rsidRDefault="00752D18" w:rsidP="00AB5FC3">
            <w:r>
              <w:t xml:space="preserve">Growth mind set, values </w:t>
            </w:r>
          </w:p>
        </w:tc>
        <w:tc>
          <w:tcPr>
            <w:tcW w:w="1732" w:type="dxa"/>
          </w:tcPr>
          <w:p w:rsidR="00752D18" w:rsidRDefault="00752D18" w:rsidP="00AB5FC3">
            <w:r>
              <w:t>Health and wellbeing</w:t>
            </w:r>
          </w:p>
        </w:tc>
        <w:tc>
          <w:tcPr>
            <w:tcW w:w="1732" w:type="dxa"/>
          </w:tcPr>
          <w:p w:rsidR="00752D18" w:rsidRDefault="00752D18" w:rsidP="00AB5FC3">
            <w:r>
              <w:t>Health and wellbeing</w:t>
            </w:r>
          </w:p>
        </w:tc>
        <w:tc>
          <w:tcPr>
            <w:tcW w:w="1792" w:type="dxa"/>
          </w:tcPr>
          <w:p w:rsidR="00752D18" w:rsidRDefault="00752D18" w:rsidP="00AB5FC3">
            <w:r>
              <w:t>Relationships</w:t>
            </w:r>
          </w:p>
        </w:tc>
        <w:tc>
          <w:tcPr>
            <w:tcW w:w="1792" w:type="dxa"/>
          </w:tcPr>
          <w:p w:rsidR="00752D18" w:rsidRDefault="00752D18" w:rsidP="00AB5FC3">
            <w:r>
              <w:t xml:space="preserve">Living in the wider world </w:t>
            </w:r>
          </w:p>
        </w:tc>
      </w:tr>
      <w:tr w:rsidR="00752D18" w:rsidTr="00F438E9">
        <w:tc>
          <w:tcPr>
            <w:tcW w:w="1703" w:type="dxa"/>
            <w:vMerge/>
          </w:tcPr>
          <w:p w:rsidR="00752D18" w:rsidRDefault="00752D18" w:rsidP="00AB5FC3"/>
        </w:tc>
        <w:tc>
          <w:tcPr>
            <w:tcW w:w="1726" w:type="dxa"/>
          </w:tcPr>
          <w:p w:rsidR="00752D18" w:rsidRPr="00645F78" w:rsidRDefault="00752D18" w:rsidP="00AB5FC3">
            <w:pPr>
              <w:rPr>
                <w:b/>
              </w:rPr>
            </w:pPr>
            <w:r w:rsidRPr="00645F78">
              <w:rPr>
                <w:b/>
              </w:rPr>
              <w:t>DT</w:t>
            </w:r>
          </w:p>
        </w:tc>
        <w:tc>
          <w:tcPr>
            <w:tcW w:w="3471" w:type="dxa"/>
            <w:gridSpan w:val="2"/>
          </w:tcPr>
          <w:p w:rsidR="00752D18" w:rsidRDefault="00752D18" w:rsidP="00752D18">
            <w:r>
              <w:t xml:space="preserve">Textiles </w:t>
            </w:r>
          </w:p>
          <w:p w:rsidR="00752D18" w:rsidRDefault="00752D18" w:rsidP="00752D18">
            <w:r>
              <w:t>Solar System Wall Hanging</w:t>
            </w:r>
          </w:p>
        </w:tc>
        <w:tc>
          <w:tcPr>
            <w:tcW w:w="3464" w:type="dxa"/>
            <w:gridSpan w:val="2"/>
          </w:tcPr>
          <w:p w:rsidR="00752D18" w:rsidRDefault="007D4635" w:rsidP="00CB7B4A">
            <w:r>
              <w:t>Alarming Vehicles</w:t>
            </w:r>
            <w:bookmarkStart w:id="0" w:name="_GoBack"/>
            <w:bookmarkEnd w:id="0"/>
          </w:p>
        </w:tc>
        <w:tc>
          <w:tcPr>
            <w:tcW w:w="3584" w:type="dxa"/>
            <w:gridSpan w:val="2"/>
          </w:tcPr>
          <w:p w:rsidR="00752D18" w:rsidRDefault="00CB7B4A" w:rsidP="00AB5FC3">
            <w:r>
              <w:t>Cookery</w:t>
            </w:r>
          </w:p>
        </w:tc>
      </w:tr>
      <w:tr w:rsidR="00752D18" w:rsidTr="00AB5FC3">
        <w:tc>
          <w:tcPr>
            <w:tcW w:w="1703" w:type="dxa"/>
            <w:vMerge/>
          </w:tcPr>
          <w:p w:rsidR="00752D18" w:rsidRDefault="00752D18" w:rsidP="00AB5FC3"/>
        </w:tc>
        <w:tc>
          <w:tcPr>
            <w:tcW w:w="1726" w:type="dxa"/>
          </w:tcPr>
          <w:p w:rsidR="00752D18" w:rsidRPr="00645F78" w:rsidRDefault="00752D18" w:rsidP="00AB5FC3">
            <w:pPr>
              <w:rPr>
                <w:b/>
              </w:rPr>
            </w:pPr>
            <w:r w:rsidRPr="00645F78">
              <w:rPr>
                <w:b/>
              </w:rPr>
              <w:t>Music</w:t>
            </w:r>
          </w:p>
        </w:tc>
        <w:tc>
          <w:tcPr>
            <w:tcW w:w="1735" w:type="dxa"/>
          </w:tcPr>
          <w:p w:rsidR="00752D18" w:rsidRDefault="00752D18" w:rsidP="00AB5FC3">
            <w:r>
              <w:t>Greece</w:t>
            </w:r>
          </w:p>
        </w:tc>
        <w:tc>
          <w:tcPr>
            <w:tcW w:w="1736" w:type="dxa"/>
          </w:tcPr>
          <w:p w:rsidR="00752D18" w:rsidRDefault="00752D18" w:rsidP="00AB5FC3">
            <w:r>
              <w:t>Greece</w:t>
            </w:r>
          </w:p>
        </w:tc>
        <w:tc>
          <w:tcPr>
            <w:tcW w:w="1732" w:type="dxa"/>
          </w:tcPr>
          <w:p w:rsidR="00752D18" w:rsidRDefault="00752D18" w:rsidP="00AB5FC3">
            <w:r>
              <w:t>The Tudors</w:t>
            </w:r>
          </w:p>
        </w:tc>
        <w:tc>
          <w:tcPr>
            <w:tcW w:w="1732" w:type="dxa"/>
          </w:tcPr>
          <w:p w:rsidR="00752D18" w:rsidRDefault="00752D18" w:rsidP="00AB5FC3">
            <w:r>
              <w:t>The Tudors</w:t>
            </w:r>
          </w:p>
        </w:tc>
        <w:tc>
          <w:tcPr>
            <w:tcW w:w="1792" w:type="dxa"/>
          </w:tcPr>
          <w:p w:rsidR="00752D18" w:rsidRDefault="00752D18" w:rsidP="00AB5FC3">
            <w:r>
              <w:t>Journey into Space</w:t>
            </w:r>
          </w:p>
        </w:tc>
        <w:tc>
          <w:tcPr>
            <w:tcW w:w="1792" w:type="dxa"/>
          </w:tcPr>
          <w:p w:rsidR="00752D18" w:rsidRDefault="00752D18" w:rsidP="00AB5FC3">
            <w:r>
              <w:t>Journey into Space</w:t>
            </w:r>
          </w:p>
        </w:tc>
      </w:tr>
      <w:tr w:rsidR="00F05C8E" w:rsidTr="00F05C8E">
        <w:trPr>
          <w:trHeight w:val="1470"/>
        </w:trPr>
        <w:tc>
          <w:tcPr>
            <w:tcW w:w="1703" w:type="dxa"/>
            <w:vMerge/>
          </w:tcPr>
          <w:p w:rsidR="00F05C8E" w:rsidRDefault="00F05C8E" w:rsidP="00AB5FC3"/>
        </w:tc>
        <w:tc>
          <w:tcPr>
            <w:tcW w:w="1726" w:type="dxa"/>
            <w:vMerge w:val="restart"/>
          </w:tcPr>
          <w:p w:rsidR="00F05C8E" w:rsidRPr="00645F78" w:rsidRDefault="00F05C8E" w:rsidP="00AB5FC3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3471" w:type="dxa"/>
            <w:gridSpan w:val="2"/>
            <w:vMerge w:val="restart"/>
          </w:tcPr>
          <w:p w:rsidR="00F05C8E" w:rsidRDefault="00F05C8E" w:rsidP="00AB5FC3">
            <w:r>
              <w:t>Text:  Kensuke’s Kingdom</w:t>
            </w:r>
          </w:p>
          <w:p w:rsidR="00F05C8E" w:rsidRDefault="00F05C8E" w:rsidP="00AB5FC3">
            <w:r>
              <w:t>SPAG</w:t>
            </w:r>
          </w:p>
          <w:p w:rsidR="00F05C8E" w:rsidRDefault="00F05C8E" w:rsidP="00AB5FC3">
            <w:r>
              <w:t>Comprehension</w:t>
            </w:r>
          </w:p>
          <w:p w:rsidR="00F05C8E" w:rsidRDefault="00F05C8E" w:rsidP="00AB5FC3">
            <w:r>
              <w:t>Assessment:</w:t>
            </w:r>
          </w:p>
          <w:p w:rsidR="00F05C8E" w:rsidRDefault="00F05C8E" w:rsidP="00AB5FC3">
            <w:pPr>
              <w:rPr>
                <w:color w:val="FF0000"/>
              </w:rPr>
            </w:pPr>
            <w:r w:rsidRPr="003D6ABC">
              <w:rPr>
                <w:color w:val="FF0000"/>
              </w:rPr>
              <w:t>Non chronological report on marine animal</w:t>
            </w:r>
          </w:p>
          <w:p w:rsidR="00F05C8E" w:rsidRDefault="00F05C8E" w:rsidP="00AB5FC3">
            <w:pPr>
              <w:rPr>
                <w:color w:val="FF0000"/>
              </w:rPr>
            </w:pPr>
            <w:r>
              <w:rPr>
                <w:color w:val="FF0000"/>
              </w:rPr>
              <w:t>Character description</w:t>
            </w:r>
            <w:r w:rsidR="00080971">
              <w:rPr>
                <w:color w:val="FF0000"/>
              </w:rPr>
              <w:t>:  KK</w:t>
            </w:r>
          </w:p>
          <w:p w:rsidR="00F05C8E" w:rsidRDefault="00F05C8E" w:rsidP="00F05C8E">
            <w:r>
              <w:rPr>
                <w:color w:val="FF0000"/>
              </w:rPr>
              <w:t>Writing from character’s point of view</w:t>
            </w:r>
            <w:r w:rsidR="00080971">
              <w:rPr>
                <w:color w:val="FF0000"/>
              </w:rPr>
              <w:t>: KK</w:t>
            </w:r>
          </w:p>
        </w:tc>
        <w:tc>
          <w:tcPr>
            <w:tcW w:w="3464" w:type="dxa"/>
            <w:gridSpan w:val="2"/>
            <w:vMerge w:val="restart"/>
          </w:tcPr>
          <w:p w:rsidR="00F05C8E" w:rsidRDefault="00F05C8E" w:rsidP="00AB5FC3">
            <w:r>
              <w:t>Text:  Short!</w:t>
            </w:r>
          </w:p>
          <w:p w:rsidR="00F05C8E" w:rsidRDefault="00F05C8E" w:rsidP="00AB5FC3">
            <w:proofErr w:type="spellStart"/>
            <w:r>
              <w:t>Oktopodi</w:t>
            </w:r>
            <w:proofErr w:type="spellEnd"/>
          </w:p>
          <w:p w:rsidR="00F05C8E" w:rsidRDefault="00F05C8E" w:rsidP="00AB5FC3">
            <w:r>
              <w:t>Tuesday</w:t>
            </w:r>
          </w:p>
          <w:p w:rsidR="00F05C8E" w:rsidRDefault="00F05C8E" w:rsidP="00AB5FC3">
            <w:r>
              <w:t>SPAG</w:t>
            </w:r>
          </w:p>
          <w:p w:rsidR="00F05C8E" w:rsidRDefault="00F05C8E" w:rsidP="00AB5FC3">
            <w:r>
              <w:t>Comprehension</w:t>
            </w:r>
          </w:p>
          <w:p w:rsidR="00F05C8E" w:rsidRPr="003D6ABC" w:rsidRDefault="00F05C8E" w:rsidP="00AB5FC3">
            <w:pPr>
              <w:rPr>
                <w:color w:val="FF0000"/>
              </w:rPr>
            </w:pPr>
            <w:r w:rsidRPr="003D6ABC">
              <w:rPr>
                <w:color w:val="FF0000"/>
              </w:rPr>
              <w:t xml:space="preserve">Assessment:  </w:t>
            </w:r>
          </w:p>
          <w:p w:rsidR="00F05C8E" w:rsidRPr="003D6ABC" w:rsidRDefault="00F05C8E" w:rsidP="00AB5FC3">
            <w:pPr>
              <w:rPr>
                <w:color w:val="FF0000"/>
              </w:rPr>
            </w:pPr>
            <w:r w:rsidRPr="003D6ABC">
              <w:rPr>
                <w:color w:val="FF0000"/>
              </w:rPr>
              <w:t>Newspaper article</w:t>
            </w:r>
            <w:r w:rsidR="00080971">
              <w:rPr>
                <w:color w:val="FF0000"/>
              </w:rPr>
              <w:t>:  Tuesday</w:t>
            </w:r>
          </w:p>
          <w:p w:rsidR="00F05C8E" w:rsidRDefault="00F05C8E" w:rsidP="00AB5FC3">
            <w:pPr>
              <w:rPr>
                <w:color w:val="FF0000"/>
              </w:rPr>
            </w:pPr>
            <w:r w:rsidRPr="003D6ABC">
              <w:rPr>
                <w:color w:val="FF0000"/>
              </w:rPr>
              <w:t>Suspense and Tension genre</w:t>
            </w:r>
            <w:r>
              <w:rPr>
                <w:color w:val="FF0000"/>
              </w:rPr>
              <w:t>; short story</w:t>
            </w:r>
          </w:p>
          <w:p w:rsidR="00F05C8E" w:rsidRDefault="00080971" w:rsidP="00080971">
            <w:r w:rsidRPr="00080971">
              <w:rPr>
                <w:color w:val="FF0000"/>
              </w:rPr>
              <w:t xml:space="preserve">Recount:  </w:t>
            </w:r>
            <w:proofErr w:type="spellStart"/>
            <w:r w:rsidRPr="00080971">
              <w:rPr>
                <w:color w:val="FF0000"/>
              </w:rPr>
              <w:t>Octapodi</w:t>
            </w:r>
            <w:proofErr w:type="spellEnd"/>
          </w:p>
        </w:tc>
        <w:tc>
          <w:tcPr>
            <w:tcW w:w="1792" w:type="dxa"/>
          </w:tcPr>
          <w:p w:rsidR="00F05C8E" w:rsidRDefault="00F05C8E" w:rsidP="00AB5FC3">
            <w:r>
              <w:t>The Lego Story</w:t>
            </w:r>
          </w:p>
          <w:p w:rsidR="00F05C8E" w:rsidRDefault="00F05C8E" w:rsidP="00AB5FC3">
            <w:r>
              <w:t>SPAG</w:t>
            </w:r>
          </w:p>
          <w:p w:rsidR="00F05C8E" w:rsidRDefault="00F05C8E" w:rsidP="00AB5FC3">
            <w:r>
              <w:t>Comprehension</w:t>
            </w:r>
          </w:p>
          <w:p w:rsidR="00F05C8E" w:rsidRDefault="00F05C8E" w:rsidP="00F05C8E"/>
        </w:tc>
        <w:tc>
          <w:tcPr>
            <w:tcW w:w="1792" w:type="dxa"/>
          </w:tcPr>
          <w:p w:rsidR="00F05C8E" w:rsidRDefault="00F05C8E" w:rsidP="00AB5FC3">
            <w:r>
              <w:t>The Alchemist’s Letter</w:t>
            </w:r>
          </w:p>
          <w:p w:rsidR="00F05C8E" w:rsidRDefault="00F05C8E" w:rsidP="00AB5FC3">
            <w:r>
              <w:t>SPAG</w:t>
            </w:r>
          </w:p>
          <w:p w:rsidR="00F05C8E" w:rsidRDefault="00F05C8E" w:rsidP="00AB5FC3">
            <w:r>
              <w:t>Comprehension</w:t>
            </w:r>
          </w:p>
        </w:tc>
      </w:tr>
      <w:tr w:rsidR="00F05C8E" w:rsidTr="00181CEC">
        <w:trPr>
          <w:trHeight w:val="1215"/>
        </w:trPr>
        <w:tc>
          <w:tcPr>
            <w:tcW w:w="1703" w:type="dxa"/>
            <w:vMerge/>
          </w:tcPr>
          <w:p w:rsidR="00F05C8E" w:rsidRDefault="00F05C8E" w:rsidP="00AB5FC3"/>
        </w:tc>
        <w:tc>
          <w:tcPr>
            <w:tcW w:w="1726" w:type="dxa"/>
            <w:vMerge/>
          </w:tcPr>
          <w:p w:rsidR="00F05C8E" w:rsidRDefault="00F05C8E" w:rsidP="00AB5FC3">
            <w:pPr>
              <w:rPr>
                <w:b/>
              </w:rPr>
            </w:pPr>
          </w:p>
        </w:tc>
        <w:tc>
          <w:tcPr>
            <w:tcW w:w="3471" w:type="dxa"/>
            <w:gridSpan w:val="2"/>
            <w:vMerge/>
          </w:tcPr>
          <w:p w:rsidR="00F05C8E" w:rsidRDefault="00F05C8E" w:rsidP="00AB5FC3"/>
        </w:tc>
        <w:tc>
          <w:tcPr>
            <w:tcW w:w="3464" w:type="dxa"/>
            <w:gridSpan w:val="2"/>
            <w:vMerge/>
          </w:tcPr>
          <w:p w:rsidR="00F05C8E" w:rsidRDefault="00F05C8E" w:rsidP="00AB5FC3"/>
        </w:tc>
        <w:tc>
          <w:tcPr>
            <w:tcW w:w="3584" w:type="dxa"/>
            <w:gridSpan w:val="2"/>
          </w:tcPr>
          <w:p w:rsidR="00F05C8E" w:rsidRDefault="00F05C8E" w:rsidP="00AB5FC3">
            <w:pPr>
              <w:rPr>
                <w:color w:val="FF0000"/>
              </w:rPr>
            </w:pPr>
            <w:r w:rsidRPr="00F05C8E">
              <w:rPr>
                <w:color w:val="FF0000"/>
              </w:rPr>
              <w:t>Assessment:</w:t>
            </w:r>
          </w:p>
          <w:p w:rsidR="00F05C8E" w:rsidRPr="00080971" w:rsidRDefault="00080971" w:rsidP="00AB5FC3">
            <w:pPr>
              <w:rPr>
                <w:color w:val="FF0000"/>
              </w:rPr>
            </w:pPr>
            <w:r w:rsidRPr="00080971">
              <w:rPr>
                <w:color w:val="FF0000"/>
              </w:rPr>
              <w:t>Biography:  Lego Story</w:t>
            </w:r>
          </w:p>
          <w:p w:rsidR="00080971" w:rsidRDefault="00080971" w:rsidP="00080971">
            <w:r w:rsidRPr="00080971">
              <w:rPr>
                <w:color w:val="FF0000"/>
              </w:rPr>
              <w:t>Letter:  The Alchemist’s Letter</w:t>
            </w:r>
          </w:p>
        </w:tc>
      </w:tr>
      <w:tr w:rsidR="00752D18" w:rsidTr="00AB5FC3">
        <w:tc>
          <w:tcPr>
            <w:tcW w:w="1703" w:type="dxa"/>
            <w:vMerge/>
          </w:tcPr>
          <w:p w:rsidR="00752D18" w:rsidRDefault="00752D18" w:rsidP="00AB5FC3"/>
        </w:tc>
        <w:tc>
          <w:tcPr>
            <w:tcW w:w="1726" w:type="dxa"/>
          </w:tcPr>
          <w:p w:rsidR="00752D18" w:rsidRPr="00645F78" w:rsidRDefault="00752D18" w:rsidP="00AB5FC3">
            <w:pPr>
              <w:rPr>
                <w:b/>
              </w:rPr>
            </w:pPr>
            <w:r w:rsidRPr="00645F78">
              <w:rPr>
                <w:b/>
              </w:rPr>
              <w:t>ICT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Default="00752D18" w:rsidP="00AB5FC3">
            <w:r>
              <w:t>Online safety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Default="00752D18" w:rsidP="00AB5FC3">
            <w:r>
              <w:t xml:space="preserve">How do I create a radio advert?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Default="00752D18" w:rsidP="00AB5FC3">
            <w:r>
              <w:t>How do I find and share data safely and responsibly?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Default="00752D18" w:rsidP="00752D18">
            <w:r>
              <w:t>How do I program physical systems?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Default="00752D18" w:rsidP="00AB5FC3">
            <w:r>
              <w:t>How do I create maths games in Scratch?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Default="00752D18" w:rsidP="00AB5FC3">
            <w:r>
              <w:t>Creating webpages</w:t>
            </w:r>
          </w:p>
        </w:tc>
      </w:tr>
    </w:tbl>
    <w:p w:rsidR="004F5DD5" w:rsidRDefault="004F5DD5"/>
    <w:sectPr w:rsidR="004F5DD5" w:rsidSect="00752D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18"/>
    <w:rsid w:val="00080971"/>
    <w:rsid w:val="00166876"/>
    <w:rsid w:val="001E0BD8"/>
    <w:rsid w:val="003D6ABC"/>
    <w:rsid w:val="003F0DC0"/>
    <w:rsid w:val="00453AB6"/>
    <w:rsid w:val="004F5DD5"/>
    <w:rsid w:val="00641D10"/>
    <w:rsid w:val="00715265"/>
    <w:rsid w:val="00752D18"/>
    <w:rsid w:val="00776843"/>
    <w:rsid w:val="007D4635"/>
    <w:rsid w:val="00CB7B4A"/>
    <w:rsid w:val="00F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4E06"/>
  <w15:chartTrackingRefBased/>
  <w15:docId w15:val="{80253509-6734-4143-B5DB-F57451FA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2019-07-03T17:57:00Z</dcterms:created>
  <dcterms:modified xsi:type="dcterms:W3CDTF">2020-03-26T16:23:00Z</dcterms:modified>
</cp:coreProperties>
</file>